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90E" w:rsidRDefault="00BE290E" w:rsidP="00BE290E">
      <w:pPr>
        <w:rPr>
          <w:rFonts w:ascii="Garamond" w:hAnsi="Garamond"/>
          <w:b/>
          <w:sz w:val="28"/>
          <w:szCs w:val="28"/>
        </w:rPr>
      </w:pPr>
      <w:r>
        <w:rPr>
          <w:rFonts w:ascii="Garamond" w:hAnsi="Garamond"/>
          <w:b/>
          <w:sz w:val="28"/>
          <w:szCs w:val="28"/>
        </w:rPr>
        <w:t>BLUES SUR PAROLES</w:t>
      </w:r>
    </w:p>
    <w:p w:rsidR="00BE290E" w:rsidRDefault="00BE290E" w:rsidP="00BE290E">
      <w:pPr>
        <w:rPr>
          <w:rFonts w:ascii="Garamond" w:hAnsi="Garamond"/>
          <w:i/>
          <w:sz w:val="28"/>
          <w:szCs w:val="28"/>
        </w:rPr>
      </w:pPr>
    </w:p>
    <w:p w:rsidR="00BE290E" w:rsidRDefault="00BE290E" w:rsidP="00BE290E">
      <w:pPr>
        <w:rPr>
          <w:rFonts w:ascii="Garamond" w:hAnsi="Garamond"/>
          <w:i/>
          <w:sz w:val="28"/>
          <w:szCs w:val="28"/>
        </w:rPr>
      </w:pPr>
      <w:r>
        <w:rPr>
          <w:rFonts w:ascii="Garamond" w:hAnsi="Garamond"/>
          <w:i/>
          <w:sz w:val="28"/>
          <w:szCs w:val="28"/>
        </w:rPr>
        <w:t xml:space="preserve">Nulle autre musique, nul autre chant, nulle autre parole n’ont autant inspiré les XXe et XXIe siècles que le blues. Inspiration tout à la fois évidente – par la simplicité de la structure rythmique – et mystérieuse – par l’ampleur universelle de son influence : jazz, rock’n’roll, </w:t>
      </w:r>
      <w:proofErr w:type="spellStart"/>
      <w:r>
        <w:rPr>
          <w:rFonts w:ascii="Garamond" w:hAnsi="Garamond"/>
          <w:i/>
          <w:sz w:val="28"/>
          <w:szCs w:val="28"/>
        </w:rPr>
        <w:t>rythm</w:t>
      </w:r>
      <w:proofErr w:type="spellEnd"/>
      <w:r>
        <w:rPr>
          <w:rFonts w:ascii="Garamond" w:hAnsi="Garamond"/>
          <w:i/>
          <w:sz w:val="28"/>
          <w:szCs w:val="28"/>
        </w:rPr>
        <w:t>’ blues, rap. La parole-blues nous parle parce qu’elle est l’expression sans détour – mais non sans double sens – des affects essentiels qui nous émeuvent : solitude, amour, sexe, trahison, départ, combat, angoisse, affirmation de soi mais aussi goût de l’ivresse, du chant, qu’il soit lamentation, invocation, jubilation. Mais ce qui est frappant en elle réside bien dans l’extrême liberté  de son énonciation, l’immédiateté de son dire &amp; la faculté de rébellion ne se résolvant pas à la défaite. En bref, une histoire sentimentale du peuple Noir américain.</w:t>
      </w:r>
    </w:p>
    <w:p w:rsidR="00BE290E" w:rsidRDefault="00BE290E" w:rsidP="00BE290E">
      <w:pPr>
        <w:rPr>
          <w:rFonts w:ascii="Garamond" w:hAnsi="Garamond"/>
          <w:i/>
          <w:sz w:val="28"/>
          <w:szCs w:val="28"/>
        </w:rPr>
      </w:pPr>
      <w:r>
        <w:rPr>
          <w:rFonts w:ascii="Garamond" w:hAnsi="Garamond"/>
          <w:i/>
          <w:sz w:val="28"/>
          <w:szCs w:val="28"/>
        </w:rPr>
        <w:t>Cette anthologie inédite offre donc une histoire chronologique du blues à partir des premiers enregistrements des années 20 (</w:t>
      </w:r>
      <w:proofErr w:type="gramStart"/>
      <w:r>
        <w:rPr>
          <w:rFonts w:ascii="Garamond" w:hAnsi="Garamond"/>
          <w:i/>
          <w:sz w:val="28"/>
          <w:szCs w:val="28"/>
        </w:rPr>
        <w:t>les race</w:t>
      </w:r>
      <w:proofErr w:type="gramEnd"/>
      <w:r>
        <w:rPr>
          <w:rFonts w:ascii="Garamond" w:hAnsi="Garamond"/>
          <w:i/>
          <w:sz w:val="28"/>
          <w:szCs w:val="28"/>
        </w:rPr>
        <w:t xml:space="preserve"> records qui rencontrèrent un succès inattendu) des hautes voix légendaires du Delta du Mississippi et du Texas, de Ma </w:t>
      </w:r>
      <w:proofErr w:type="spellStart"/>
      <w:r>
        <w:rPr>
          <w:rFonts w:ascii="Garamond" w:hAnsi="Garamond"/>
          <w:i/>
          <w:sz w:val="28"/>
          <w:szCs w:val="28"/>
        </w:rPr>
        <w:t>Rainey</w:t>
      </w:r>
      <w:proofErr w:type="spellEnd"/>
      <w:r>
        <w:rPr>
          <w:rFonts w:ascii="Garamond" w:hAnsi="Garamond"/>
          <w:i/>
          <w:sz w:val="28"/>
          <w:szCs w:val="28"/>
        </w:rPr>
        <w:t xml:space="preserve"> à </w:t>
      </w:r>
      <w:proofErr w:type="spellStart"/>
      <w:r>
        <w:rPr>
          <w:rFonts w:ascii="Garamond" w:hAnsi="Garamond"/>
          <w:i/>
          <w:sz w:val="28"/>
          <w:szCs w:val="28"/>
        </w:rPr>
        <w:t>Leadbelly</w:t>
      </w:r>
      <w:proofErr w:type="spellEnd"/>
      <w:r>
        <w:rPr>
          <w:rFonts w:ascii="Garamond" w:hAnsi="Garamond"/>
          <w:i/>
          <w:sz w:val="28"/>
          <w:szCs w:val="28"/>
        </w:rPr>
        <w:t xml:space="preserve">, de </w:t>
      </w:r>
      <w:proofErr w:type="spellStart"/>
      <w:r>
        <w:rPr>
          <w:rFonts w:ascii="Garamond" w:hAnsi="Garamond"/>
          <w:i/>
          <w:sz w:val="28"/>
          <w:szCs w:val="28"/>
        </w:rPr>
        <w:t>Bessie</w:t>
      </w:r>
      <w:proofErr w:type="spellEnd"/>
      <w:r>
        <w:rPr>
          <w:rFonts w:ascii="Garamond" w:hAnsi="Garamond"/>
          <w:i/>
          <w:sz w:val="28"/>
          <w:szCs w:val="28"/>
        </w:rPr>
        <w:t xml:space="preserve"> Smith à Blind </w:t>
      </w:r>
      <w:proofErr w:type="spellStart"/>
      <w:r>
        <w:rPr>
          <w:rFonts w:ascii="Garamond" w:hAnsi="Garamond"/>
          <w:i/>
          <w:sz w:val="28"/>
          <w:szCs w:val="28"/>
        </w:rPr>
        <w:t>Lemon</w:t>
      </w:r>
      <w:proofErr w:type="spellEnd"/>
      <w:r>
        <w:rPr>
          <w:rFonts w:ascii="Garamond" w:hAnsi="Garamond"/>
          <w:i/>
          <w:sz w:val="28"/>
          <w:szCs w:val="28"/>
        </w:rPr>
        <w:t xml:space="preserve"> Jefferson, de Memphis </w:t>
      </w:r>
      <w:proofErr w:type="spellStart"/>
      <w:r>
        <w:rPr>
          <w:rFonts w:ascii="Garamond" w:hAnsi="Garamond"/>
          <w:i/>
          <w:sz w:val="28"/>
          <w:szCs w:val="28"/>
        </w:rPr>
        <w:t>Minnie</w:t>
      </w:r>
      <w:proofErr w:type="spellEnd"/>
      <w:r>
        <w:rPr>
          <w:rFonts w:ascii="Garamond" w:hAnsi="Garamond"/>
          <w:i/>
          <w:sz w:val="28"/>
          <w:szCs w:val="28"/>
        </w:rPr>
        <w:t xml:space="preserve"> à </w:t>
      </w:r>
      <w:proofErr w:type="spellStart"/>
      <w:r>
        <w:rPr>
          <w:rFonts w:ascii="Garamond" w:hAnsi="Garamond"/>
          <w:i/>
          <w:sz w:val="28"/>
          <w:szCs w:val="28"/>
        </w:rPr>
        <w:t>Bukkha</w:t>
      </w:r>
      <w:proofErr w:type="spellEnd"/>
      <w:r>
        <w:rPr>
          <w:rFonts w:ascii="Garamond" w:hAnsi="Garamond"/>
          <w:i/>
          <w:sz w:val="28"/>
          <w:szCs w:val="28"/>
        </w:rPr>
        <w:t xml:space="preserve"> White jusqu’à l’extension électrique à la source du rock de </w:t>
      </w:r>
      <w:proofErr w:type="spellStart"/>
      <w:r>
        <w:rPr>
          <w:rFonts w:ascii="Garamond" w:hAnsi="Garamond"/>
          <w:i/>
          <w:sz w:val="28"/>
          <w:szCs w:val="28"/>
        </w:rPr>
        <w:t>Howlin</w:t>
      </w:r>
      <w:proofErr w:type="spellEnd"/>
      <w:r>
        <w:rPr>
          <w:rFonts w:ascii="Garamond" w:hAnsi="Garamond"/>
          <w:i/>
          <w:sz w:val="28"/>
          <w:szCs w:val="28"/>
        </w:rPr>
        <w:t xml:space="preserve"> Wolf, </w:t>
      </w:r>
      <w:proofErr w:type="spellStart"/>
      <w:r>
        <w:rPr>
          <w:rFonts w:ascii="Garamond" w:hAnsi="Garamond"/>
          <w:i/>
          <w:sz w:val="28"/>
          <w:szCs w:val="28"/>
        </w:rPr>
        <w:t>Muddy</w:t>
      </w:r>
      <w:proofErr w:type="spellEnd"/>
      <w:r>
        <w:rPr>
          <w:rFonts w:ascii="Garamond" w:hAnsi="Garamond"/>
          <w:i/>
          <w:sz w:val="28"/>
          <w:szCs w:val="28"/>
        </w:rPr>
        <w:t xml:space="preserve"> Waters, BB King…</w:t>
      </w:r>
    </w:p>
    <w:p w:rsidR="00BE290E" w:rsidRDefault="00BE290E" w:rsidP="00BE290E"/>
    <w:p w:rsidR="00BE290E" w:rsidRDefault="00BE290E" w:rsidP="00BE290E">
      <w:pPr>
        <w:rPr>
          <w:rFonts w:ascii="Garamond" w:hAnsi="Garamond"/>
          <w:sz w:val="28"/>
          <w:szCs w:val="28"/>
        </w:rPr>
      </w:pPr>
      <w:r>
        <w:rPr>
          <w:rFonts w:ascii="Garamond" w:hAnsi="Garamond"/>
          <w:sz w:val="28"/>
          <w:szCs w:val="28"/>
        </w:rPr>
        <w:t xml:space="preserve">Comme l’indique la présentation de cette anthologie inédite, le blues est et demeure une musique universelle qui parle à tous, à l’origine de bien des musiques dites populaires des XXe et XXI siècles. Mais si tout le monde a entendu, saisi la musique du blues, le </w:t>
      </w:r>
      <w:r>
        <w:rPr>
          <w:rFonts w:ascii="Garamond" w:hAnsi="Garamond"/>
          <w:i/>
          <w:sz w:val="28"/>
          <w:szCs w:val="28"/>
        </w:rPr>
        <w:t>sens</w:t>
      </w:r>
      <w:r>
        <w:rPr>
          <w:rFonts w:ascii="Garamond" w:hAnsi="Garamond"/>
          <w:sz w:val="28"/>
          <w:szCs w:val="28"/>
        </w:rPr>
        <w:t xml:space="preserve"> des morceaux, le </w:t>
      </w:r>
      <w:r>
        <w:rPr>
          <w:rFonts w:ascii="Garamond" w:hAnsi="Garamond"/>
          <w:i/>
          <w:sz w:val="28"/>
          <w:szCs w:val="28"/>
        </w:rPr>
        <w:t>sens</w:t>
      </w:r>
      <w:r>
        <w:rPr>
          <w:rFonts w:ascii="Garamond" w:hAnsi="Garamond"/>
          <w:sz w:val="28"/>
          <w:szCs w:val="28"/>
        </w:rPr>
        <w:t xml:space="preserve"> de la parole-blues même restait à comprendre entièrement, par sa traduction – d’ autant plus qu’avant même d’être musique, le blues a été </w:t>
      </w:r>
      <w:r>
        <w:rPr>
          <w:rFonts w:ascii="Garamond" w:hAnsi="Garamond"/>
          <w:i/>
          <w:sz w:val="28"/>
          <w:szCs w:val="28"/>
        </w:rPr>
        <w:t>parole</w:t>
      </w:r>
      <w:r>
        <w:rPr>
          <w:rFonts w:ascii="Garamond" w:hAnsi="Garamond"/>
          <w:sz w:val="28"/>
          <w:szCs w:val="28"/>
        </w:rPr>
        <w:t>, paroles d’esclaves, de travailleurs, de prisonniers destinées à être portées et partagées par tous. C’est bien cette parole que ce livre veut faire entendre par-delà les différences linguistiques, sociales, historiques, géographiques…</w:t>
      </w:r>
    </w:p>
    <w:p w:rsidR="00BE290E" w:rsidRDefault="00BE290E" w:rsidP="00BE290E">
      <w:pPr>
        <w:rPr>
          <w:rFonts w:ascii="Garamond" w:hAnsi="Garamond"/>
          <w:sz w:val="28"/>
          <w:szCs w:val="28"/>
        </w:rPr>
      </w:pPr>
      <w:r>
        <w:rPr>
          <w:rFonts w:ascii="Garamond" w:hAnsi="Garamond"/>
          <w:sz w:val="28"/>
          <w:szCs w:val="28"/>
        </w:rPr>
        <w:t>En donner une version vivante</w:t>
      </w:r>
      <w:r>
        <w:rPr>
          <w:rFonts w:ascii="Garamond" w:hAnsi="Garamond"/>
          <w:i/>
          <w:sz w:val="28"/>
          <w:szCs w:val="28"/>
        </w:rPr>
        <w:t>, live</w:t>
      </w:r>
      <w:r>
        <w:rPr>
          <w:rFonts w:ascii="Garamond" w:hAnsi="Garamond"/>
          <w:sz w:val="28"/>
          <w:szCs w:val="28"/>
        </w:rPr>
        <w:t>, et non plus seulement liv</w:t>
      </w:r>
      <w:r w:rsidR="00A163AF">
        <w:rPr>
          <w:rFonts w:ascii="Garamond" w:hAnsi="Garamond"/>
          <w:sz w:val="28"/>
          <w:szCs w:val="28"/>
        </w:rPr>
        <w:t>resque est le dessein de ces soirées</w:t>
      </w:r>
      <w:r>
        <w:rPr>
          <w:rFonts w:ascii="Garamond" w:hAnsi="Garamond"/>
          <w:sz w:val="28"/>
          <w:szCs w:val="28"/>
        </w:rPr>
        <w:t xml:space="preserve"> sous la forme suivante :</w:t>
      </w:r>
    </w:p>
    <w:p w:rsidR="00BE290E" w:rsidRDefault="007E6D6B" w:rsidP="00BE290E">
      <w:pPr>
        <w:rPr>
          <w:rFonts w:ascii="Garamond" w:hAnsi="Garamond"/>
          <w:sz w:val="28"/>
          <w:szCs w:val="28"/>
        </w:rPr>
      </w:pPr>
      <w:r>
        <w:rPr>
          <w:rFonts w:ascii="Garamond" w:hAnsi="Garamond"/>
          <w:sz w:val="28"/>
          <w:szCs w:val="28"/>
        </w:rPr>
        <w:t>-</w:t>
      </w:r>
      <w:r w:rsidR="00BE290E">
        <w:rPr>
          <w:rFonts w:ascii="Garamond" w:hAnsi="Garamond"/>
          <w:sz w:val="28"/>
          <w:szCs w:val="28"/>
        </w:rPr>
        <w:t xml:space="preserve"> lecture</w:t>
      </w:r>
      <w:r>
        <w:rPr>
          <w:rFonts w:ascii="Garamond" w:hAnsi="Garamond"/>
          <w:sz w:val="28"/>
          <w:szCs w:val="28"/>
        </w:rPr>
        <w:t>-concert (en français) musicalisé</w:t>
      </w:r>
      <w:r w:rsidR="00BE290E">
        <w:rPr>
          <w:rFonts w:ascii="Garamond" w:hAnsi="Garamond"/>
          <w:sz w:val="28"/>
          <w:szCs w:val="28"/>
        </w:rPr>
        <w:t xml:space="preserve"> d’une sélection des morceaux de l’anthologie où il ne s’agit pas tant de </w:t>
      </w:r>
      <w:r w:rsidR="00BE290E">
        <w:rPr>
          <w:rFonts w:ascii="Garamond" w:hAnsi="Garamond"/>
          <w:i/>
          <w:sz w:val="28"/>
          <w:szCs w:val="28"/>
        </w:rPr>
        <w:t>mimer</w:t>
      </w:r>
      <w:r w:rsidR="00BE290E">
        <w:rPr>
          <w:rFonts w:ascii="Garamond" w:hAnsi="Garamond"/>
          <w:sz w:val="28"/>
          <w:szCs w:val="28"/>
        </w:rPr>
        <w:t xml:space="preserve"> le blues (ce qui serait désobligeant) que d’adapter la version française sur des motifs musicaux d’inspiration blues libres de circuler dans une improvisation travaillée.</w:t>
      </w:r>
    </w:p>
    <w:p w:rsidR="00BE290E" w:rsidRDefault="00BE290E" w:rsidP="00BE290E">
      <w:pPr>
        <w:rPr>
          <w:rFonts w:ascii="Garamond" w:hAnsi="Garamond"/>
          <w:sz w:val="28"/>
          <w:szCs w:val="28"/>
        </w:rPr>
      </w:pPr>
    </w:p>
    <w:p w:rsidR="00BE290E" w:rsidRDefault="00BE290E" w:rsidP="00BE290E">
      <w:pPr>
        <w:rPr>
          <w:rFonts w:ascii="Garamond" w:hAnsi="Garamond"/>
          <w:sz w:val="28"/>
          <w:szCs w:val="28"/>
        </w:rPr>
      </w:pPr>
      <w:r>
        <w:rPr>
          <w:rFonts w:ascii="Garamond" w:hAnsi="Garamond"/>
          <w:i/>
          <w:sz w:val="28"/>
          <w:szCs w:val="28"/>
        </w:rPr>
        <w:t>Voix</w:t>
      </w:r>
      <w:r>
        <w:rPr>
          <w:rFonts w:ascii="Garamond" w:hAnsi="Garamond"/>
          <w:sz w:val="28"/>
          <w:szCs w:val="28"/>
        </w:rPr>
        <w:t> </w:t>
      </w:r>
      <w:r w:rsidR="00A163AF">
        <w:rPr>
          <w:rFonts w:ascii="Garamond" w:hAnsi="Garamond"/>
          <w:sz w:val="28"/>
          <w:szCs w:val="28"/>
        </w:rPr>
        <w:t xml:space="preserve">&amp; </w:t>
      </w:r>
      <w:r w:rsidR="00A163AF" w:rsidRPr="00A163AF">
        <w:rPr>
          <w:rFonts w:ascii="Garamond" w:hAnsi="Garamond"/>
          <w:i/>
          <w:sz w:val="28"/>
          <w:szCs w:val="28"/>
        </w:rPr>
        <w:t>traduction</w:t>
      </w:r>
      <w:r w:rsidR="00A163AF">
        <w:rPr>
          <w:rFonts w:ascii="Garamond" w:hAnsi="Garamond"/>
          <w:sz w:val="28"/>
          <w:szCs w:val="28"/>
        </w:rPr>
        <w:t xml:space="preserve">: Olivier Apert </w:t>
      </w:r>
    </w:p>
    <w:p w:rsidR="007E6D6B" w:rsidRDefault="007E6D6B" w:rsidP="00BE290E">
      <w:pPr>
        <w:rPr>
          <w:rFonts w:ascii="Garamond" w:hAnsi="Garamond"/>
          <w:sz w:val="28"/>
          <w:szCs w:val="28"/>
        </w:rPr>
      </w:pPr>
      <w:r w:rsidRPr="007E6D6B">
        <w:rPr>
          <w:rFonts w:ascii="Garamond" w:hAnsi="Garamond"/>
          <w:i/>
          <w:sz w:val="28"/>
          <w:szCs w:val="28"/>
        </w:rPr>
        <w:t>Comédien </w:t>
      </w:r>
      <w:r>
        <w:rPr>
          <w:rFonts w:ascii="Garamond" w:hAnsi="Garamond"/>
          <w:sz w:val="28"/>
          <w:szCs w:val="28"/>
        </w:rPr>
        <w:t xml:space="preserve">: Ahmed </w:t>
      </w:r>
      <w:proofErr w:type="spellStart"/>
      <w:r>
        <w:rPr>
          <w:rFonts w:ascii="Garamond" w:hAnsi="Garamond"/>
          <w:sz w:val="28"/>
          <w:szCs w:val="28"/>
        </w:rPr>
        <w:t>Belbachir</w:t>
      </w:r>
      <w:proofErr w:type="spellEnd"/>
      <w:r>
        <w:rPr>
          <w:rFonts w:ascii="Garamond" w:hAnsi="Garamond"/>
          <w:sz w:val="28"/>
          <w:szCs w:val="28"/>
        </w:rPr>
        <w:t> </w:t>
      </w:r>
    </w:p>
    <w:p w:rsidR="00BE290E" w:rsidRDefault="00BE290E" w:rsidP="00BE290E">
      <w:pPr>
        <w:rPr>
          <w:rFonts w:ascii="Garamond" w:hAnsi="Garamond"/>
          <w:sz w:val="28"/>
          <w:szCs w:val="28"/>
        </w:rPr>
      </w:pPr>
      <w:r>
        <w:rPr>
          <w:rFonts w:ascii="Garamond" w:hAnsi="Garamond"/>
          <w:i/>
          <w:sz w:val="28"/>
          <w:szCs w:val="28"/>
        </w:rPr>
        <w:t>Musique</w:t>
      </w:r>
      <w:r w:rsidR="00A163AF">
        <w:rPr>
          <w:rFonts w:ascii="Garamond" w:hAnsi="Garamond"/>
          <w:sz w:val="28"/>
          <w:szCs w:val="28"/>
        </w:rPr>
        <w:t xml:space="preserve"> : David </w:t>
      </w:r>
      <w:proofErr w:type="spellStart"/>
      <w:r w:rsidR="00A163AF">
        <w:rPr>
          <w:rFonts w:ascii="Garamond" w:hAnsi="Garamond"/>
          <w:sz w:val="28"/>
          <w:szCs w:val="28"/>
        </w:rPr>
        <w:t>Tuil</w:t>
      </w:r>
      <w:proofErr w:type="spellEnd"/>
    </w:p>
    <w:p w:rsidR="00BE290E" w:rsidRDefault="00BE290E" w:rsidP="00BE290E">
      <w:pPr>
        <w:rPr>
          <w:rFonts w:ascii="Garamond" w:hAnsi="Garamond"/>
          <w:sz w:val="28"/>
          <w:szCs w:val="28"/>
        </w:rPr>
      </w:pPr>
    </w:p>
    <w:p w:rsidR="00BE290E" w:rsidRDefault="00BE290E" w:rsidP="00BE290E">
      <w:pPr>
        <w:rPr>
          <w:rFonts w:ascii="Garamond" w:hAnsi="Garamond"/>
          <w:i/>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bookmarkStart w:id="0" w:name="_GoBack"/>
      <w:bookmarkEnd w:id="0"/>
    </w:p>
    <w:p w:rsidR="00BE290E" w:rsidRDefault="00BE290E" w:rsidP="00BE290E">
      <w:pPr>
        <w:rPr>
          <w:rFonts w:ascii="Garamond" w:hAnsi="Garamond"/>
          <w:sz w:val="28"/>
          <w:szCs w:val="28"/>
        </w:rPr>
      </w:pPr>
    </w:p>
    <w:p w:rsidR="00381EE2" w:rsidRPr="00BE290E" w:rsidRDefault="00381EE2" w:rsidP="00BE290E"/>
    <w:sectPr w:rsidR="00381EE2" w:rsidRPr="00BE2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90E"/>
    <w:rsid w:val="00381EE2"/>
    <w:rsid w:val="007D358C"/>
    <w:rsid w:val="007E6D6B"/>
    <w:rsid w:val="00A163AF"/>
    <w:rsid w:val="00BE29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CF320-99DE-41FE-8500-731FA691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90E"/>
    <w:pPr>
      <w:spacing w:line="252"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22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382</Words>
  <Characters>2105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oviri</dc:creator>
  <cp:keywords/>
  <dc:description/>
  <cp:lastModifiedBy>oviri</cp:lastModifiedBy>
  <cp:revision>5</cp:revision>
  <dcterms:created xsi:type="dcterms:W3CDTF">2020-02-10T14:22:00Z</dcterms:created>
  <dcterms:modified xsi:type="dcterms:W3CDTF">2020-02-27T15:16:00Z</dcterms:modified>
</cp:coreProperties>
</file>